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E0DD2" w14:textId="33C01C06" w:rsidR="001219B5" w:rsidRDefault="00180BCA">
      <w:r>
        <w:t>Jednorázová elektronická cigareta ELF BAR 1500 DISPOSABLE POD MANGO</w:t>
      </w:r>
      <w:r>
        <w:rPr>
          <w:noProof/>
        </w:rPr>
        <w:drawing>
          <wp:inline distT="0" distB="0" distL="0" distR="0" wp14:anchorId="72786B96" wp14:editId="1BB17B5A">
            <wp:extent cx="5760720" cy="5100955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0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FEBCB" w14:textId="1DE2559A" w:rsidR="00180BCA" w:rsidRDefault="00180BCA">
      <w:r>
        <w:rPr>
          <w:noProof/>
        </w:rPr>
        <w:drawing>
          <wp:inline distT="0" distB="0" distL="0" distR="0" wp14:anchorId="19BDE5B7" wp14:editId="4A965678">
            <wp:extent cx="2109203" cy="3019425"/>
            <wp:effectExtent l="0" t="0" r="571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342" cy="3021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0BCA">
        <w:t xml:space="preserve"> </w:t>
      </w:r>
      <w:r>
        <w:rPr>
          <w:noProof/>
        </w:rPr>
        <w:drawing>
          <wp:inline distT="0" distB="0" distL="0" distR="0" wp14:anchorId="47F5C7F6" wp14:editId="73F42AAF">
            <wp:extent cx="2254008" cy="300037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973" cy="3009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0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BCA"/>
    <w:rsid w:val="001219B5"/>
    <w:rsid w:val="00180BCA"/>
    <w:rsid w:val="00D4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F3F3F"/>
  <w15:chartTrackingRefBased/>
  <w15:docId w15:val="{1FAA0B40-1257-43F1-ABF9-5FDCCF51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Letošníková Barbora</dc:creator>
  <cp:keywords/>
  <dc:description/>
  <cp:lastModifiedBy>Vařechová Leona, RNDr.</cp:lastModifiedBy>
  <cp:revision>2</cp:revision>
  <cp:lastPrinted>2023-04-12T04:50:00Z</cp:lastPrinted>
  <dcterms:created xsi:type="dcterms:W3CDTF">2023-04-12T04:51:00Z</dcterms:created>
  <dcterms:modified xsi:type="dcterms:W3CDTF">2023-04-12T04:51:00Z</dcterms:modified>
</cp:coreProperties>
</file>